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FBF" w:rsidRDefault="004C1FBF" w:rsidP="004C1FBF">
      <w:pPr>
        <w:pStyle w:val="a4"/>
        <w:rPr>
          <w:rFonts w:ascii="Times New Roman" w:hAnsi="Times New Roman" w:cs="Times New Roman"/>
          <w:sz w:val="24"/>
          <w:szCs w:val="24"/>
        </w:rPr>
      </w:pPr>
      <w:r w:rsidRPr="00133B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33B5D">
        <w:rPr>
          <w:rFonts w:ascii="Times New Roman" w:hAnsi="Times New Roman" w:cs="Times New Roman"/>
          <w:sz w:val="24"/>
          <w:szCs w:val="24"/>
        </w:rPr>
        <w:t>УТВЕРЖДАЮ:</w:t>
      </w:r>
    </w:p>
    <w:p w:rsidR="004C1FBF" w:rsidRPr="00133B5D" w:rsidRDefault="004C1FBF" w:rsidP="004C1FB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C1FBF" w:rsidRPr="00133B5D" w:rsidRDefault="004C1FBF" w:rsidP="004C1FBF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B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133B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Директор  Балтийского  Филиала </w:t>
      </w:r>
    </w:p>
    <w:p w:rsidR="004C1FBF" w:rsidRPr="00133B5D" w:rsidRDefault="004C1FBF" w:rsidP="004C1FBF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3B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</w:t>
      </w:r>
      <w:r w:rsidRPr="00133B5D">
        <w:rPr>
          <w:rFonts w:ascii="Times New Roman" w:eastAsia="Times New Roman" w:hAnsi="Times New Roman" w:cs="Times New Roman"/>
          <w:sz w:val="24"/>
          <w:szCs w:val="24"/>
          <w:lang w:eastAsia="ar-SA"/>
        </w:rPr>
        <w:t>АО «НИАЭП» -</w:t>
      </w:r>
    </w:p>
    <w:p w:rsidR="004C1FBF" w:rsidRDefault="004C1FBF" w:rsidP="004C1FBF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</w:t>
      </w:r>
      <w:r w:rsidRPr="007F40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«Дирекция Генерального подрядчика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4C1FBF" w:rsidRDefault="004C1FBF" w:rsidP="004C1FBF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</w:t>
      </w:r>
      <w:r w:rsidRPr="007F40F6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Балтийской атомной станции»</w:t>
      </w:r>
    </w:p>
    <w:p w:rsidR="004C1FBF" w:rsidRDefault="004C1FBF" w:rsidP="004C1FBF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135" w:type="dxa"/>
        <w:jc w:val="center"/>
        <w:tblLayout w:type="fixed"/>
        <w:tblLook w:val="04A0" w:firstRow="1" w:lastRow="0" w:firstColumn="1" w:lastColumn="0" w:noHBand="0" w:noVBand="1"/>
      </w:tblPr>
      <w:tblGrid>
        <w:gridCol w:w="10135"/>
      </w:tblGrid>
      <w:tr w:rsidR="004C1FBF" w:rsidRPr="00133B5D" w:rsidTr="00D37E2C">
        <w:trPr>
          <w:jc w:val="center"/>
        </w:trPr>
        <w:tc>
          <w:tcPr>
            <w:tcW w:w="4499" w:type="dxa"/>
          </w:tcPr>
          <w:p w:rsidR="004C1FBF" w:rsidRPr="00133B5D" w:rsidRDefault="004C1FBF" w:rsidP="00D37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           </w:t>
            </w:r>
            <w:r w:rsidRPr="00133B5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 В.К. Никитин</w:t>
            </w:r>
          </w:p>
        </w:tc>
      </w:tr>
      <w:tr w:rsidR="004C1FBF" w:rsidRPr="00133B5D" w:rsidTr="00D37E2C">
        <w:trPr>
          <w:jc w:val="center"/>
        </w:trPr>
        <w:tc>
          <w:tcPr>
            <w:tcW w:w="4499" w:type="dxa"/>
          </w:tcPr>
          <w:p w:rsidR="004C1FBF" w:rsidRPr="00133B5D" w:rsidRDefault="004C1FBF" w:rsidP="00D37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           «___» _________________ </w:t>
            </w:r>
            <w:r w:rsidRPr="00133B5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20___г.</w:t>
            </w:r>
          </w:p>
        </w:tc>
      </w:tr>
    </w:tbl>
    <w:p w:rsidR="004C1FBF" w:rsidRDefault="004C1FBF" w:rsidP="004C1FBF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4C1FBF" w:rsidRPr="00866969" w:rsidRDefault="004C1FBF" w:rsidP="004C1FBF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866969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4C1FBF" w:rsidRPr="00866969" w:rsidRDefault="004C1FBF" w:rsidP="004C1FB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выполнение работ/</w:t>
      </w:r>
      <w:r w:rsidRPr="00866969">
        <w:rPr>
          <w:rFonts w:ascii="Times New Roman" w:hAnsi="Times New Roman" w:cs="Times New Roman"/>
          <w:sz w:val="24"/>
          <w:szCs w:val="24"/>
        </w:rPr>
        <w:t xml:space="preserve">оказание услуг по обслуживание инженерных сетей </w:t>
      </w:r>
      <w:proofErr w:type="spellStart"/>
      <w:r w:rsidRPr="00866969">
        <w:rPr>
          <w:rFonts w:ascii="Times New Roman" w:hAnsi="Times New Roman" w:cs="Times New Roman"/>
          <w:sz w:val="24"/>
          <w:szCs w:val="24"/>
        </w:rPr>
        <w:t>промплощадки</w:t>
      </w:r>
      <w:proofErr w:type="spellEnd"/>
      <w:r w:rsidRPr="00866969">
        <w:rPr>
          <w:rFonts w:ascii="Times New Roman" w:hAnsi="Times New Roman" w:cs="Times New Roman"/>
          <w:sz w:val="24"/>
          <w:szCs w:val="24"/>
        </w:rPr>
        <w:t xml:space="preserve"> Балтийской АЭС</w:t>
      </w:r>
    </w:p>
    <w:p w:rsidR="004C1FBF" w:rsidRPr="00866969" w:rsidRDefault="004C1FBF" w:rsidP="004C1FBF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bookmarkStart w:id="0" w:name="_Toc341885286"/>
      <w:r w:rsidRPr="00866969">
        <w:rPr>
          <w:rFonts w:ascii="Times New Roman" w:hAnsi="Times New Roman" w:cs="Times New Roman"/>
          <w:color w:val="000000"/>
          <w:sz w:val="24"/>
          <w:szCs w:val="24"/>
        </w:rPr>
        <w:t>СОДЕРЖАНИЕ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C1FBF" w:rsidRPr="00866969" w:rsidRDefault="004C1FBF" w:rsidP="004C1FB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1. НАИМЕНОВАНИЕ УСЛУГИ</w:t>
      </w:r>
    </w:p>
    <w:p w:rsidR="004C1FBF" w:rsidRPr="00866969" w:rsidRDefault="004C1FBF" w:rsidP="004C1FB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2. ОПИСАНИЕ УСЛУГ</w:t>
      </w:r>
    </w:p>
    <w:p w:rsidR="004C1FBF" w:rsidRPr="00866969" w:rsidRDefault="004C1FBF" w:rsidP="004C1FB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3. ТРЕБОВАНИЯ К УСЛУГАМ</w:t>
      </w:r>
    </w:p>
    <w:p w:rsidR="004C1FBF" w:rsidRPr="00866969" w:rsidRDefault="004C1FBF" w:rsidP="004C1FB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3.1 Общие требования</w:t>
      </w:r>
    </w:p>
    <w:p w:rsidR="004C1FBF" w:rsidRPr="00866969" w:rsidRDefault="004C1FBF" w:rsidP="004C1FB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3.2 Требования к качеству оказываемых услуг</w:t>
      </w:r>
    </w:p>
    <w:p w:rsidR="004C1FBF" w:rsidRPr="00866969" w:rsidRDefault="004C1FBF" w:rsidP="004C1FBF">
      <w:pPr>
        <w:ind w:left="2552" w:hanging="170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3.3 Требования к гарантийным обязательствам оказываемых услуг</w:t>
      </w:r>
    </w:p>
    <w:p w:rsidR="004C1FBF" w:rsidRPr="00866969" w:rsidRDefault="004C1FBF" w:rsidP="004C1FB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3.4 Требования к конфиденциальности</w:t>
      </w:r>
    </w:p>
    <w:p w:rsidR="004C1FBF" w:rsidRPr="00866969" w:rsidRDefault="004C1FBF" w:rsidP="004C1FB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3.5 Требования к безопасности оказания услуг и безопасности результата оказанных услуг</w:t>
      </w:r>
    </w:p>
    <w:p w:rsidR="004C1FBF" w:rsidRPr="00866969" w:rsidRDefault="004C1FBF" w:rsidP="004C1FB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3.6 Требования по обучению персонала заказчика</w:t>
      </w:r>
    </w:p>
    <w:p w:rsidR="004C1FBF" w:rsidRPr="00866969" w:rsidRDefault="004C1FBF" w:rsidP="004C1FBF">
      <w:pPr>
        <w:ind w:left="2694" w:hanging="1843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3.7 Требования к составу технического предложения участника</w:t>
      </w:r>
    </w:p>
    <w:p w:rsidR="004C1FBF" w:rsidRPr="00866969" w:rsidRDefault="004C1FBF" w:rsidP="004C1FB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3.8 Специальные требования</w:t>
      </w:r>
    </w:p>
    <w:p w:rsidR="004C1FBF" w:rsidRPr="00866969" w:rsidRDefault="004C1FBF" w:rsidP="004C1FB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3.9 Срок оказания услуг</w:t>
      </w:r>
    </w:p>
    <w:p w:rsidR="004C1FBF" w:rsidRPr="00866969" w:rsidRDefault="004C1FBF" w:rsidP="004C1FB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4. РЕЗУЛЬТАТ ОКАЗАННЫХ УСЛУГ</w:t>
      </w:r>
    </w:p>
    <w:p w:rsidR="004C1FBF" w:rsidRPr="00866969" w:rsidRDefault="004C1FBF" w:rsidP="004C1FB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4.1 Описание конечного результата оказанных услуг</w:t>
      </w:r>
    </w:p>
    <w:p w:rsidR="004C1FBF" w:rsidRPr="00866969" w:rsidRDefault="004C1FBF" w:rsidP="004C1FB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4.2 Требования по приемке услуг</w:t>
      </w:r>
    </w:p>
    <w:p w:rsidR="004C1FBF" w:rsidRPr="00866969" w:rsidRDefault="004C1FBF" w:rsidP="004C1FBF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4C1FBF" w:rsidRPr="00866969" w:rsidRDefault="004C1FBF" w:rsidP="004C1FBF">
      <w:pPr>
        <w:ind w:left="1418" w:hanging="1418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 xml:space="preserve">РАЗДЕЛ 5. ТРЕБОВАНИЯ </w:t>
      </w:r>
      <w:proofErr w:type="gramStart"/>
      <w:r w:rsidRPr="00866969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8669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66969">
        <w:rPr>
          <w:rFonts w:ascii="Times New Roman" w:hAnsi="Times New Roman" w:cs="Times New Roman"/>
          <w:color w:val="000000"/>
          <w:sz w:val="24"/>
          <w:szCs w:val="24"/>
        </w:rPr>
        <w:t>ТЕХ</w:t>
      </w:r>
      <w:proofErr w:type="gramEnd"/>
      <w:r w:rsidRPr="00866969">
        <w:rPr>
          <w:rFonts w:ascii="Times New Roman" w:hAnsi="Times New Roman" w:cs="Times New Roman"/>
          <w:color w:val="000000"/>
          <w:sz w:val="24"/>
          <w:szCs w:val="24"/>
        </w:rPr>
        <w:t xml:space="preserve"> ОБУЧЕНИЮ ПЕРСОНАЛА ЗАКАЗЧИКА</w:t>
      </w:r>
    </w:p>
    <w:p w:rsidR="004C1FBF" w:rsidRDefault="004C1FBF" w:rsidP="004C1FB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6</w:t>
      </w:r>
      <w:r w:rsidRPr="00866969">
        <w:rPr>
          <w:rFonts w:ascii="Times New Roman" w:hAnsi="Times New Roman" w:cs="Times New Roman"/>
          <w:color w:val="000000"/>
          <w:sz w:val="24"/>
          <w:szCs w:val="24"/>
        </w:rPr>
        <w:t>. ПЕРЕЧЕНЬ ПРИЛОЖЕНИЙ</w:t>
      </w:r>
    </w:p>
    <w:p w:rsidR="004C1FBF" w:rsidRDefault="004C1FBF" w:rsidP="004C1FBF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РАЗДЕЛ 7. ПОДСЧЕТ ЧИСЛЕННОСТИ ПЕРСОНАЛА  НЕОБХОДИМОГО ДЛЯ ОБСЛУЖИВАНИЯ ИНЖЕНЕРНЫХ СЕТЕЙ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БтАЭС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1FBF" w:rsidRPr="00866969" w:rsidRDefault="004C1FBF" w:rsidP="004C1FBF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</w:t>
      </w: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1. НАИМЕНОВАНИЕ УСЛУГИ</w:t>
      </w:r>
    </w:p>
    <w:p w:rsidR="004C1FBF" w:rsidRPr="00866969" w:rsidRDefault="004C1FBF" w:rsidP="004C1FBF">
      <w:pPr>
        <w:rPr>
          <w:rFonts w:ascii="Times New Roman" w:hAnsi="Times New Roman" w:cs="Times New Roman"/>
          <w:i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4C1FBF" w:rsidRPr="00866969" w:rsidTr="00D37E2C">
        <w:trPr>
          <w:trHeight w:val="319"/>
        </w:trPr>
        <w:tc>
          <w:tcPr>
            <w:tcW w:w="9639" w:type="dxa"/>
          </w:tcPr>
          <w:bookmarkEnd w:id="0"/>
          <w:p w:rsidR="004C1FBF" w:rsidRPr="00866969" w:rsidRDefault="004C1FBF" w:rsidP="00D37E2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Оказание услуг, по  техническому обслуживанию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инженерных сетей </w:t>
            </w:r>
            <w:proofErr w:type="spellStart"/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промплощадки</w:t>
            </w:r>
            <w:proofErr w:type="spellEnd"/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Балтийской АЭС</w:t>
            </w:r>
          </w:p>
        </w:tc>
      </w:tr>
    </w:tbl>
    <w:p w:rsidR="004C1FBF" w:rsidRPr="00866969" w:rsidRDefault="004C1FBF" w:rsidP="004C1FB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1FBF" w:rsidRPr="00866969" w:rsidRDefault="004C1FBF" w:rsidP="004C1FB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2. ОПИСАНИЕ УСЛУГИ</w:t>
      </w:r>
    </w:p>
    <w:p w:rsidR="004C1FBF" w:rsidRPr="00866969" w:rsidRDefault="004C1FBF" w:rsidP="004C1FB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9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2"/>
      </w:tblGrid>
      <w:tr w:rsidR="004C1FBF" w:rsidRPr="00866969" w:rsidTr="00D37E2C">
        <w:trPr>
          <w:trHeight w:val="337"/>
        </w:trPr>
        <w:tc>
          <w:tcPr>
            <w:tcW w:w="9932" w:type="dxa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2.1</w:t>
            </w: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Описание оказываемых услуг</w:t>
            </w:r>
          </w:p>
        </w:tc>
      </w:tr>
      <w:tr w:rsidR="004C1FBF" w:rsidRPr="00866969" w:rsidTr="00D37E2C">
        <w:trPr>
          <w:trHeight w:val="425"/>
        </w:trPr>
        <w:tc>
          <w:tcPr>
            <w:tcW w:w="9932" w:type="dxa"/>
          </w:tcPr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1FBF" w:rsidRPr="00866969" w:rsidRDefault="004C1FBF" w:rsidP="00D37E2C">
            <w:pPr>
              <w:ind w:left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Электрические сети, трансформаторные подстанции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66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</w:t>
            </w:r>
            <w:r w:rsidRPr="00866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лектрооборудование зданий.</w:t>
            </w:r>
          </w:p>
          <w:p w:rsidR="004C1FBF" w:rsidRPr="00866969" w:rsidRDefault="004C1FBF" w:rsidP="00D37E2C">
            <w:pPr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1FBF" w:rsidRPr="00866969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Обслуживание инженерных систем и коммуникаций должно обеспечивать нормальную, безаварийную работу силовых, осветительных установок, внутреннего и наружного электрооборудования и внутренних и наружных электрических сетей</w:t>
            </w:r>
          </w:p>
          <w:p w:rsidR="004C1FBF" w:rsidRPr="00866969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Все работы выполняются в соответствии с ТУ, ГОСТ, ПУЭ, ПТТЭП, ПТБ либо требованиям, предъявляемым к соответствующим видам работ.</w:t>
            </w:r>
          </w:p>
          <w:p w:rsidR="004C1FBF" w:rsidRPr="00866969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Нести риск случайной гибели или повреждения оборудования на период действия контракта. </w:t>
            </w:r>
          </w:p>
          <w:p w:rsidR="004C1FBF" w:rsidRPr="00866969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Своими силами и за свой счет устранять допущенные недостатки и дефекты в процессе  выполнения работ при обслуживании электрооборудования.</w:t>
            </w:r>
          </w:p>
          <w:p w:rsidR="004C1FBF" w:rsidRPr="00866969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Содержать электросети, силовое оборудование, электросиловую часть вентиляционных установок, в работоспособном состоянии и обеспечивать их эксплуатацию  в  соответствии  с  действующими  правилами  и  нормами.</w:t>
            </w:r>
          </w:p>
          <w:p w:rsidR="004C1FBF" w:rsidRPr="00866969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надежную, экономичную и безопасную работу электросетей и силового оборудования  </w:t>
            </w:r>
          </w:p>
          <w:p w:rsidR="004C1FBF" w:rsidRPr="00866969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Обеспечить вводные распределительные устройства однолинейными схемами подключения  потребителей.</w:t>
            </w:r>
          </w:p>
          <w:p w:rsidR="004C1FBF" w:rsidRPr="00866969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эксплуатацию  устройств  </w:t>
            </w:r>
            <w:proofErr w:type="spellStart"/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молниезащиты</w:t>
            </w:r>
            <w:proofErr w:type="spellEnd"/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, измерительных  приборов  и  средств  учета  электрической  энергии.</w:t>
            </w:r>
          </w:p>
          <w:p w:rsidR="004C1FBF" w:rsidRPr="00866969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Назначить ответственного по  участку  обслуживания  сетей, который  выполняет  следующие  обязанности:</w:t>
            </w:r>
          </w:p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организует  обучение, инструктирование, проверку  знаний  и  допуск  к  самостоятельной  работе  персонала;</w:t>
            </w:r>
          </w:p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     -организует  безопасное  проведение  всех  видов  работ;</w:t>
            </w:r>
          </w:p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-участвует в разработке и внедрении мероприятий по рациональному потреблению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электроэнергии;</w:t>
            </w:r>
          </w:p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-контролирует наличие, своевременность проверок и испытаний средств защиты    электросетей, силового оборудования и инструмента;</w:t>
            </w:r>
          </w:p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     -организует оперативное обслуживание электросетей и силового оборудования, и ликвидацию аварийных ситуаций</w:t>
            </w:r>
          </w:p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-контролирует порядок и правомочность допуска персонала строительно-монтажных и специализированных организаций к работам в действующих электросетях и электрооборудовании</w:t>
            </w:r>
          </w:p>
          <w:p w:rsidR="004C1FBF" w:rsidRPr="00866969" w:rsidRDefault="004C1FBF" w:rsidP="00D37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Ведение учетной документации:</w:t>
            </w:r>
          </w:p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bCs/>
                <w:sz w:val="24"/>
                <w:szCs w:val="24"/>
              </w:rPr>
              <w:t>РЕГЛАМЕНТ</w:t>
            </w:r>
          </w:p>
          <w:p w:rsidR="004C1FBF" w:rsidRPr="00866969" w:rsidRDefault="004C1FBF" w:rsidP="00D37E2C">
            <w:pPr>
              <w:ind w:firstLine="5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систем:</w:t>
            </w:r>
          </w:p>
          <w:p w:rsidR="004C1FBF" w:rsidRPr="00866969" w:rsidRDefault="004C1FBF" w:rsidP="00D37E2C">
            <w:pPr>
              <w:ind w:left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Электрические сети, трансформаторные подстанции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Pr="00866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лектрооборудование зданий. </w:t>
            </w:r>
          </w:p>
          <w:p w:rsidR="004C1FBF" w:rsidRPr="00866969" w:rsidRDefault="004C1FBF" w:rsidP="00D37E2C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и узлы учета</w:t>
            </w:r>
          </w:p>
          <w:p w:rsidR="004C1FBF" w:rsidRPr="00866969" w:rsidRDefault="004C1FBF" w:rsidP="00D37E2C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Аварийное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неисправностей. </w:t>
            </w:r>
          </w:p>
          <w:tbl>
            <w:tblPr>
              <w:tblpPr w:leftFromText="180" w:rightFromText="180" w:vertAnchor="text" w:tblpX="-216" w:tblpY="1"/>
              <w:tblOverlap w:val="never"/>
              <w:tblW w:w="97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74"/>
              <w:gridCol w:w="6086"/>
              <w:gridCol w:w="2846"/>
            </w:tblGrid>
            <w:tr w:rsidR="004C1FBF" w:rsidRPr="00866969" w:rsidTr="00D37E2C">
              <w:trPr>
                <w:trHeight w:val="527"/>
                <w:tblHeader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Перечень работ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Периодичность обслуживания</w:t>
                  </w:r>
                </w:p>
              </w:tc>
            </w:tr>
            <w:tr w:rsidR="004C1FBF" w:rsidRPr="00866969" w:rsidTr="00D37E2C">
              <w:trPr>
                <w:trHeight w:val="583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Проверка сети заземления и ответвлений от нее к электрооборудованию.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Замена защитных устройств</w:t>
                  </w: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аварийном отказе от работы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Замена электропроводки с поврежденной изоляцией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обнаружении повреждения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Замена перегоревших люминесцентных ламп и накаливания </w:t>
                  </w:r>
                </w:p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факту выхода из строя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Обслуживание и восстановление осветительной арматуры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Еженедельно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Замена светильников и </w:t>
                  </w:r>
                  <w:proofErr w:type="spellStart"/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электроустановочных</w:t>
                  </w:r>
                  <w:proofErr w:type="spellEnd"/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изделий</w:t>
                  </w: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факту выхода из строя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Замена автоматических выключателей</w:t>
                  </w: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аварийном отказе от работы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Обновление знаков безопасности 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Согласно ПТЭЭП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Проверка механических и электронных средств измерений и учета систем электроснабжения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Согласно ПТЭЭП</w:t>
                  </w:r>
                </w:p>
              </w:tc>
            </w:tr>
            <w:tr w:rsidR="004C1FBF" w:rsidRPr="00866969" w:rsidTr="00D37E2C">
              <w:trPr>
                <w:trHeight w:val="1844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Обслуживание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КТП-1</w:t>
                  </w: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2,3,4,5,6,8,9,11,12,15,17,21</w:t>
                  </w:r>
                </w:p>
                <w:p w:rsidR="004C1FBF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СТП-7,10,13,14, здания арматурного цеха, насосных первого и второго подъема, очистных сооружений, складов ТМО, АБК Заказчика. АБК Генподрядчика.</w:t>
                  </w:r>
                </w:p>
                <w:p w:rsidR="004C1FBF" w:rsidRPr="002E68E1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Default="004C1FBF" w:rsidP="00D37E2C">
                  <w:pPr>
                    <w:pStyle w:val="a3"/>
                    <w:tabs>
                      <w:tab w:val="right" w:pos="263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Согласно графиков</w:t>
                  </w:r>
                  <w:proofErr w:type="gramEnd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ППР</w:t>
                  </w:r>
                </w:p>
                <w:p w:rsidR="004C1FBF" w:rsidRPr="00866969" w:rsidRDefault="004C1FBF" w:rsidP="00D37E2C">
                  <w:pPr>
                    <w:pStyle w:val="a3"/>
                    <w:tabs>
                      <w:tab w:val="right" w:pos="263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Приложение №1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Профилактические осмотры электрических сетей, кабельных трасс, электрооборудования, ВРУ, ШР, ЩО, ЩС, ЩАО, схем АВР.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pStyle w:val="a3"/>
                    <w:tabs>
                      <w:tab w:val="right" w:pos="263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Согласно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ПТЭЭП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Профилактический осмотр розеток, выключателей, осветительных приборов, средств учета.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pStyle w:val="a3"/>
                    <w:tabs>
                      <w:tab w:val="right" w:pos="2630"/>
                    </w:tabs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Согласно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ПТЭЭП</w:t>
                  </w:r>
                </w:p>
              </w:tc>
            </w:tr>
            <w:tr w:rsidR="004C1FBF" w:rsidRPr="00866969" w:rsidTr="00D37E2C">
              <w:trPr>
                <w:trHeight w:val="766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Замена элементов электрооборудования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факту выхода из строя</w:t>
                  </w:r>
                </w:p>
              </w:tc>
            </w:tr>
            <w:tr w:rsidR="004C1FBF" w:rsidRPr="00866969" w:rsidTr="00D37E2C">
              <w:trPr>
                <w:trHeight w:val="766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Проведение технического обслуживания электрических сетей, уличного освещения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допускается неисправность светильников более 5шт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766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Неисправность аварийного порядка (короткое замыкание, в элементах внутридомовой сети, отключение системы питания, силового электрооборудования.</w:t>
                  </w:r>
                  <w:proofErr w:type="gramEnd"/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Незамедлительно</w:t>
                  </w:r>
                </w:p>
              </w:tc>
            </w:tr>
            <w:tr w:rsidR="004C1FBF" w:rsidRPr="00866969" w:rsidTr="00D37E2C">
              <w:trPr>
                <w:trHeight w:val="766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Устранение аварий и неисправностей внутри- и внеплощадочных электрических сетей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течение 12 часов</w:t>
                  </w:r>
                </w:p>
              </w:tc>
            </w:tr>
            <w:tr w:rsidR="004C1FBF" w:rsidRPr="00866969" w:rsidTr="00D37E2C">
              <w:trPr>
                <w:trHeight w:val="766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17. 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-110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ПС 110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Согласно графика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обслуживания. Приложение №2</w:t>
                  </w:r>
                </w:p>
              </w:tc>
            </w:tr>
            <w:tr w:rsidR="004C1FBF" w:rsidRPr="00866969" w:rsidTr="00D37E2C">
              <w:trPr>
                <w:trHeight w:val="766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Оперативное обслуживание высоковольтного оборудования сетей и подстанций.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Круглосуточно.</w:t>
                  </w:r>
                </w:p>
              </w:tc>
            </w:tr>
            <w:tr w:rsidR="004C1FBF" w:rsidRPr="00866969" w:rsidTr="00D37E2C">
              <w:trPr>
                <w:trHeight w:val="766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Оперативное обслуживание силовых сетей 0,4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ШР, ВРУ, ШС 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Круглосуточно.</w:t>
                  </w:r>
                </w:p>
              </w:tc>
            </w:tr>
          </w:tbl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1FBF" w:rsidRPr="00866969" w:rsidRDefault="004C1FBF" w:rsidP="00D37E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FBF" w:rsidRPr="00866969" w:rsidTr="00D37E2C">
        <w:trPr>
          <w:trHeight w:val="425"/>
        </w:trPr>
        <w:tc>
          <w:tcPr>
            <w:tcW w:w="9932" w:type="dxa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2.2</w:t>
            </w: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электрооборудование строительной площадки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БтАЭС</w:t>
            </w:r>
            <w:proofErr w:type="spellEnd"/>
          </w:p>
        </w:tc>
      </w:tr>
      <w:tr w:rsidR="004C1FBF" w:rsidRPr="00866969" w:rsidTr="00D37E2C">
        <w:trPr>
          <w:trHeight w:val="425"/>
        </w:trPr>
        <w:tc>
          <w:tcPr>
            <w:tcW w:w="9932" w:type="dxa"/>
          </w:tcPr>
          <w:tbl>
            <w:tblPr>
              <w:tblW w:w="94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01"/>
              <w:gridCol w:w="5696"/>
              <w:gridCol w:w="1219"/>
              <w:gridCol w:w="1782"/>
            </w:tblGrid>
            <w:tr w:rsidR="004C1FBF" w:rsidRPr="00866969" w:rsidTr="00D37E2C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  <w:proofErr w:type="gramStart"/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Электроснабжение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Внешние 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сети электроснабжения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15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Вл15-316,317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</w:t>
                  </w:r>
                  <w:proofErr w:type="gramStart"/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17000</w:t>
                  </w:r>
                </w:p>
              </w:tc>
            </w:tr>
            <w:tr w:rsidR="004C1FBF" w:rsidRPr="00866969" w:rsidTr="00D37E2C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Внутриплощадочные сети 15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кВ.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15-316,317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18000</w:t>
                  </w:r>
                </w:p>
              </w:tc>
            </w:tr>
            <w:tr w:rsidR="004C1FBF" w:rsidRPr="00866969" w:rsidTr="00D37E2C">
              <w:trPr>
                <w:trHeight w:val="31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Внутриплощадочные сети 15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кВ.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КЛ15-316,317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Start"/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4800</w:t>
                  </w:r>
                </w:p>
              </w:tc>
            </w:tr>
            <w:tr w:rsidR="004C1FBF" w:rsidRPr="00866969" w:rsidTr="00D37E2C">
              <w:trPr>
                <w:trHeight w:val="122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КТП-1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смотри приложение №1</w:t>
                  </w:r>
                </w:p>
                <w:p w:rsidR="004C1FBF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C1FBF" w:rsidRPr="00EB60CA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КТП-2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КТП-3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КТП-4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КТП-5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КТП-6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КТП-8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КТП-9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КТП-11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КТП-12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КТП-15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15.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КТП-17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КТП-21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СТП-7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СТП-10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СТП-13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93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Трансформаторная подстанция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СТП-14</w:t>
                  </w:r>
                </w:p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составе: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34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Наружное освещение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№4 (исп. Документация)</w:t>
                  </w:r>
                </w:p>
              </w:tc>
            </w:tr>
            <w:tr w:rsidR="004C1FBF" w:rsidRPr="00866969" w:rsidTr="00D37E2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Реклоузер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2,0</w:t>
                  </w:r>
                </w:p>
              </w:tc>
            </w:tr>
            <w:tr w:rsidR="004C1FBF" w:rsidRPr="00866969" w:rsidTr="00D37E2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110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24000</w:t>
                  </w:r>
                </w:p>
              </w:tc>
            </w:tr>
            <w:tr w:rsidR="004C1FBF" w:rsidRPr="00866969" w:rsidTr="00D37E2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ПС 110кВ в составе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</w:p>
                <w:p w:rsidR="004C1FBF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№5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документация ПС 110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4C1FBF" w:rsidRPr="00866969" w:rsidTr="00D37E2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25.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АБК Заказчика в составе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4C1FBF" w:rsidRPr="00866969" w:rsidTr="00D37E2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26.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АБК Генподрядчика в составе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4C1FBF" w:rsidRPr="00866969" w:rsidTr="00D37E2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Насосная первого подъема в составе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4C1FBF" w:rsidRPr="00866969" w:rsidTr="00D37E2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Насосная второго подъема в составе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4C1FBF" w:rsidRPr="00866969" w:rsidTr="00D37E2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29.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Арматурный цех с пристройкой в составе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4C1FBF" w:rsidRPr="00866969" w:rsidTr="00D37E2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30.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Склады ТМО. в составе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приложение №1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4C1FBF" w:rsidRPr="00866969" w:rsidTr="00D37E2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31.</w:t>
                  </w:r>
                </w:p>
              </w:tc>
              <w:tc>
                <w:tcPr>
                  <w:tcW w:w="5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Внутренние сети электроснабжения 0,4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spellEnd"/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18500</w:t>
                  </w:r>
                </w:p>
              </w:tc>
            </w:tr>
          </w:tbl>
          <w:p w:rsidR="004C1FBF" w:rsidRPr="00866969" w:rsidRDefault="004C1FBF" w:rsidP="00D37E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FBF" w:rsidRPr="00866969" w:rsidTr="00D37E2C">
        <w:trPr>
          <w:trHeight w:val="425"/>
        </w:trPr>
        <w:tc>
          <w:tcPr>
            <w:tcW w:w="9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2.3</w:t>
            </w: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Описание оказываемых услуг</w:t>
            </w:r>
          </w:p>
        </w:tc>
      </w:tr>
      <w:tr w:rsidR="004C1FBF" w:rsidRPr="00866969" w:rsidTr="00D37E2C">
        <w:trPr>
          <w:trHeight w:val="425"/>
        </w:trPr>
        <w:tc>
          <w:tcPr>
            <w:tcW w:w="9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Инженерные сети К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,К2,В1, теплоснабжение.</w:t>
            </w:r>
          </w:p>
          <w:p w:rsidR="004C1FBF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B44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инженерных систем и коммуникаций должно обеспечивать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нормальную, безаварийную работу всех ее систем.</w:t>
            </w:r>
          </w:p>
          <w:p w:rsidR="004C1FBF" w:rsidRPr="00546B44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B44">
              <w:rPr>
                <w:rFonts w:ascii="Times New Roman" w:hAnsi="Times New Roman" w:cs="Times New Roman"/>
                <w:sz w:val="24"/>
                <w:szCs w:val="24"/>
              </w:rPr>
              <w:t>Все работы выполняются в соответствии с ТУ, ГОСТ, ПТБ либо требованиям, предъявляемым к соответствующим видам работ.</w:t>
            </w:r>
          </w:p>
          <w:p w:rsidR="004C1FBF" w:rsidRPr="00866969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Нести риск случайной гибели или повреждения оборудования на период действия контракта. </w:t>
            </w:r>
          </w:p>
          <w:p w:rsidR="004C1FBF" w:rsidRPr="00866969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Своими силами и за свой счет устранять допущенные недостатки и дефекты в процессе  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олнения работ при обслуживании  инженерных сетей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Start"/>
            <w:r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,К2,В1, теплоснабжение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1FBF" w:rsidRPr="00AD5D12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Содержать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инженерных сетей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Start"/>
            <w:r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,К2,В1, теплоснабжение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D12">
              <w:rPr>
                <w:rFonts w:ascii="Times New Roman" w:hAnsi="Times New Roman" w:cs="Times New Roman"/>
                <w:sz w:val="24"/>
                <w:szCs w:val="24"/>
              </w:rPr>
              <w:t>в работоспособном состоянии и обеспечивать их эксплуатацию  в  соответствии  с  действующими  правилами  и  нормами.</w:t>
            </w:r>
          </w:p>
          <w:p w:rsidR="004C1FBF" w:rsidRPr="00AD5D12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D12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надежную, экономичную и безопасную 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инженерных сетей </w:t>
            </w:r>
            <w:r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Start"/>
            <w:r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,К2,В1, теплоснабжение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5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1FBF" w:rsidRPr="00AD5D12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D12">
              <w:rPr>
                <w:rFonts w:ascii="Times New Roman" w:hAnsi="Times New Roman" w:cs="Times New Roman"/>
                <w:sz w:val="24"/>
                <w:szCs w:val="24"/>
              </w:rPr>
              <w:t xml:space="preserve">Вести техническую документацию обслуживаемых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инженерных сетей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Start"/>
            <w:r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546B44">
              <w:rPr>
                <w:rFonts w:ascii="Times New Roman" w:hAnsi="Times New Roman" w:cs="Times New Roman"/>
                <w:bCs/>
                <w:sz w:val="24"/>
                <w:szCs w:val="24"/>
              </w:rPr>
              <w:t>,К2,В1, теплоснабжение</w:t>
            </w:r>
            <w:r w:rsidRPr="00AD5D12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нормативной документации</w:t>
            </w:r>
            <w:r w:rsidRPr="00AD5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1FBF" w:rsidRPr="00866969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тепловые узлы, насосные станции, водомерные и водораспределительные узлы 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однолинейными схемами.</w:t>
            </w:r>
          </w:p>
          <w:p w:rsidR="004C1FBF" w:rsidRPr="00866969" w:rsidRDefault="004C1FBF" w:rsidP="004C1FBF">
            <w:pPr>
              <w:numPr>
                <w:ilvl w:val="0"/>
                <w:numId w:val="2"/>
              </w:num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Назначить ответственного по  участку  обслуживания  сетей, который 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полняет  следующие  обязанности:</w:t>
            </w:r>
          </w:p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организует  обучение, инструктирование, проверку  знаний  и  допуск  к  самостоятельной  работе  персонала;</w:t>
            </w:r>
          </w:p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     -организует  безопасное  проведение  всех  видов  работ;</w:t>
            </w:r>
          </w:p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     -участвует в разработке и внедре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мероприятий по рациональной эксплуатации инженерных сетей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-организует оперативное обслуживание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инженерных сетей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, и ликвидацию аварийных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</w:p>
          <w:p w:rsidR="004C1FBF" w:rsidRPr="00866969" w:rsidRDefault="004C1FBF" w:rsidP="00D37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Ведение учетной документации:</w:t>
            </w:r>
          </w:p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bCs/>
                <w:sz w:val="24"/>
                <w:szCs w:val="24"/>
              </w:rPr>
              <w:t>РЕГЛАМЕНТ</w:t>
            </w:r>
          </w:p>
          <w:p w:rsidR="004C1FBF" w:rsidRPr="00866969" w:rsidRDefault="004C1FBF" w:rsidP="00D37E2C">
            <w:pPr>
              <w:ind w:firstLine="5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систем:</w:t>
            </w:r>
          </w:p>
          <w:p w:rsidR="004C1FBF" w:rsidRPr="00AD5D12" w:rsidRDefault="004C1FBF" w:rsidP="00D37E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Инженерных сетей</w:t>
            </w:r>
            <w:r w:rsidRPr="00AD5D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</w:t>
            </w:r>
            <w:proofErr w:type="gramStart"/>
            <w:r w:rsidRPr="00AD5D1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AD5D12">
              <w:rPr>
                <w:rFonts w:ascii="Times New Roman" w:hAnsi="Times New Roman" w:cs="Times New Roman"/>
                <w:bCs/>
                <w:sz w:val="24"/>
                <w:szCs w:val="24"/>
              </w:rPr>
              <w:t>,К2,В1, теплоснабжение.</w:t>
            </w:r>
          </w:p>
          <w:p w:rsidR="004C1FBF" w:rsidRPr="00866969" w:rsidRDefault="004C1FBF" w:rsidP="00D37E2C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Аварийное устранение неисправностей. Сети связи.</w:t>
            </w:r>
          </w:p>
          <w:tbl>
            <w:tblPr>
              <w:tblpPr w:leftFromText="180" w:rightFromText="180" w:vertAnchor="text" w:tblpX="-216" w:tblpY="1"/>
              <w:tblOverlap w:val="never"/>
              <w:tblW w:w="97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74"/>
              <w:gridCol w:w="6086"/>
              <w:gridCol w:w="2846"/>
            </w:tblGrid>
            <w:tr w:rsidR="004C1FBF" w:rsidRPr="00866969" w:rsidTr="00D37E2C">
              <w:trPr>
                <w:trHeight w:val="527"/>
                <w:tblHeader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Перечень работ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Периодичность обслуживания</w:t>
                  </w:r>
                </w:p>
              </w:tc>
            </w:tr>
            <w:tr w:rsidR="004C1FBF" w:rsidRPr="00866969" w:rsidTr="00D37E2C">
              <w:trPr>
                <w:trHeight w:val="583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4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Заполнение емкостей насосной станции 2-го подъема водой, выполняющих  функции технического    и    пр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отивопожарного    водоснабжения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  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4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1 раз    в    неделю включением артезианских скважин 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транзитом через насосную станцию 1-го подъема.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4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Откачка </w:t>
                  </w:r>
                  <w:proofErr w:type="spell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хозбытовых</w:t>
                  </w:r>
                  <w:proofErr w:type="spellEnd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стоков на </w:t>
                  </w:r>
                  <w:proofErr w:type="gram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очистные</w:t>
                  </w:r>
                  <w:proofErr w:type="gramEnd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. (Очистные сооружения </w:t>
                  </w:r>
                  <w:proofErr w:type="spell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хозбытовых</w:t>
                  </w:r>
                  <w:proofErr w:type="spellEnd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стоков находятся в стадии ПНР).</w:t>
                  </w:r>
                </w:p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 1 раз в сутки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4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Обслуживание и ремонт  очистных сооружений </w:t>
                  </w:r>
                  <w:proofErr w:type="spell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промливневых</w:t>
                  </w:r>
                  <w:proofErr w:type="spellEnd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 дождевых и дренажных  стоков. 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обнаружении повреждения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Обслуживание и ремонт теплового пункта АБК генподрядчика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, заказчика, складов ТМО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. Регулирование температуры  сетевой воды в соответствии с  температурой наружного воздуха. </w:t>
                  </w:r>
                </w:p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Ежедневно 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Обслуживание  и  ремонт  оборудования  насосных  станций  1-го  и  2-го  подъемов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и очистных сооружений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обнаружении повреждения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Мониторинг за обогревом помещений, трубопроводов и запорной арматуры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.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Круглосуточно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Ведение учета тепловой энергии</w:t>
                  </w:r>
                  <w:proofErr w:type="gram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 .</w:t>
                  </w:r>
                  <w:proofErr w:type="gramEnd"/>
                </w:p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Е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жедневно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Обслуживание сетей канализации К</w:t>
                  </w:r>
                  <w:proofErr w:type="gram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  <w:proofErr w:type="gramEnd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, Сетей канализации К2. </w:t>
                  </w:r>
                </w:p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 6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С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етей В1- хозяйственн</w:t>
                  </w:r>
                  <w:proofErr w:type="gram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о-</w:t>
                  </w:r>
                  <w:proofErr w:type="gramEnd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противопожарного водовода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 7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Тепловые энергетические установки и приточно-вытяжная вентиляция.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Круглосуточно и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согласно графиков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ППР.</w:t>
                  </w:r>
                </w:p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№8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Поверка манометров и термометров.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Ежегодно перед отопительным сезоном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Ремонт и замена запорной арматуры.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факту выхода из строя.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Устранение протечек.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факту их обнаружения.</w:t>
                  </w:r>
                </w:p>
              </w:tc>
            </w:tr>
            <w:tr w:rsidR="004C1FBF" w:rsidRPr="00866969" w:rsidTr="00D37E2C">
              <w:trPr>
                <w:trHeight w:val="462"/>
              </w:trPr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14.</w:t>
                  </w:r>
                </w:p>
              </w:tc>
              <w:tc>
                <w:tcPr>
                  <w:tcW w:w="6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pStyle w:val="a3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Устранение заторов канализации.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факту их образования.</w:t>
                  </w:r>
                </w:p>
              </w:tc>
            </w:tr>
          </w:tbl>
          <w:p w:rsidR="004C1FBF" w:rsidRPr="00866969" w:rsidRDefault="004C1FBF" w:rsidP="00D37E2C">
            <w:pPr>
              <w:tabs>
                <w:tab w:val="left" w:pos="0"/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FBF" w:rsidRPr="00866969" w:rsidTr="00D37E2C">
        <w:trPr>
          <w:trHeight w:val="425"/>
        </w:trPr>
        <w:tc>
          <w:tcPr>
            <w:tcW w:w="9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2.4</w:t>
            </w: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Объем оказываемых услуг либо доля оказываемых услуг в общем объеме закупки </w:t>
            </w:r>
          </w:p>
        </w:tc>
      </w:tr>
      <w:tr w:rsidR="004C1FBF" w:rsidRPr="00866969" w:rsidTr="00D37E2C">
        <w:trPr>
          <w:trHeight w:val="425"/>
        </w:trPr>
        <w:tc>
          <w:tcPr>
            <w:tcW w:w="9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4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01"/>
              <w:gridCol w:w="5879"/>
              <w:gridCol w:w="1253"/>
              <w:gridCol w:w="1565"/>
            </w:tblGrid>
            <w:tr w:rsidR="004C1FBF" w:rsidRPr="00866969" w:rsidTr="00D37E2C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  <w:proofErr w:type="gramStart"/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  <w:r w:rsidRPr="0086696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Инженерные сети и оборудование.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С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етей канализации К</w:t>
                  </w:r>
                  <w:proofErr w:type="gram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. 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Start"/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3000</w:t>
                  </w:r>
                </w:p>
              </w:tc>
            </w:tr>
            <w:tr w:rsidR="004C1FBF" w:rsidRPr="00866969" w:rsidTr="00D37E2C">
              <w:trPr>
                <w:trHeight w:val="31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С</w:t>
                  </w: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етей В1- хозяйственн</w:t>
                  </w:r>
                  <w:proofErr w:type="gram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о-</w:t>
                  </w:r>
                  <w:proofErr w:type="gramEnd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противопожарного водовода 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Start"/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9000</w:t>
                  </w:r>
                </w:p>
              </w:tc>
            </w:tr>
            <w:tr w:rsidR="004C1FBF" w:rsidRPr="00866969" w:rsidTr="00D37E2C">
              <w:trPr>
                <w:trHeight w:val="702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Сетей канализации К</w:t>
                  </w:r>
                  <w:proofErr w:type="gramStart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  <w:proofErr w:type="gramEnd"/>
                  <w:r w:rsidRPr="0086696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5000</w:t>
                  </w:r>
                </w:p>
                <w:p w:rsidR="004C1FBF" w:rsidRPr="00866969" w:rsidRDefault="004C1FBF" w:rsidP="00D37E2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127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Насосная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первого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подъемаю</w:t>
                  </w:r>
                  <w:proofErr w:type="spellEnd"/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1FBF" w:rsidRPr="00866969" w:rsidTr="00D37E2C">
              <w:trPr>
                <w:trHeight w:val="34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Скважины №3,5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2,0</w:t>
                  </w:r>
                </w:p>
              </w:tc>
            </w:tr>
            <w:tr w:rsidR="004C1FBF" w:rsidRPr="00866969" w:rsidTr="00D37E2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Насосная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второго подъема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9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4C1FBF" w:rsidRPr="00866969" w:rsidTr="00D37E2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Теплопункт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здания АБК Заказчика. (котлы «Невский» 95 кВт.-2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Ш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т.)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4C1FBF" w:rsidRPr="00866969" w:rsidTr="00D37E2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Теплопункт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здания АБК Генподрядчика. (котлы «Невский» 95 кВт.-2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Ш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т.)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  <w:tr w:rsidR="004C1FBF" w:rsidRPr="00866969" w:rsidTr="00D37E2C">
              <w:trPr>
                <w:trHeight w:val="165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5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Теплопункт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здания складов ТМО. (котлы «Невский» 250 кВт.-2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Ш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т.)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Pr="00866969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1FBF" w:rsidRDefault="004C1FBF" w:rsidP="00D37E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</w:t>
                  </w:r>
                </w:p>
              </w:tc>
            </w:tr>
          </w:tbl>
          <w:p w:rsidR="004C1FBF" w:rsidRPr="00866969" w:rsidRDefault="004C1FBF" w:rsidP="00D37E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C1FBF" w:rsidRPr="00866969" w:rsidRDefault="004C1FBF" w:rsidP="004C1FB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1FBF" w:rsidRPr="00866969" w:rsidRDefault="004C1FBF" w:rsidP="004C1FB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3. ТРЕБОВАНИЯ К УСЛУГАМ</w:t>
      </w:r>
    </w:p>
    <w:p w:rsidR="004C1FBF" w:rsidRPr="00866969" w:rsidRDefault="004C1FBF" w:rsidP="004C1FB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3.1 Общие требования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autoSpaceDN w:val="0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техническому обслуживанию систем включают в себя: </w:t>
            </w:r>
          </w:p>
          <w:p w:rsidR="004C1FBF" w:rsidRPr="00866969" w:rsidRDefault="004C1FBF" w:rsidP="004C1FBF">
            <w:pPr>
              <w:numPr>
                <w:ilvl w:val="0"/>
                <w:numId w:val="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и полное техническое обслуживание инженерных систем, согласно технической </w:t>
            </w:r>
            <w:proofErr w:type="spellStart"/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документациии</w:t>
            </w:r>
            <w:proofErr w:type="spellEnd"/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норм и правил РФ;</w:t>
            </w:r>
          </w:p>
          <w:p w:rsidR="004C1FBF" w:rsidRPr="00866969" w:rsidRDefault="004C1FBF" w:rsidP="004C1FBF">
            <w:pPr>
              <w:numPr>
                <w:ilvl w:val="0"/>
                <w:numId w:val="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Аварийно-восстановительные работы;</w:t>
            </w:r>
          </w:p>
          <w:p w:rsidR="004C1FBF" w:rsidRPr="00866969" w:rsidRDefault="004C1FBF" w:rsidP="004C1FBF">
            <w:pPr>
              <w:numPr>
                <w:ilvl w:val="0"/>
                <w:numId w:val="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Организацию бесперебойной работы вышеуказанных систем;</w:t>
            </w:r>
          </w:p>
          <w:p w:rsidR="004C1FBF" w:rsidRPr="00866969" w:rsidRDefault="004C1FBF" w:rsidP="004C1FBF">
            <w:pPr>
              <w:numPr>
                <w:ilvl w:val="0"/>
                <w:numId w:val="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Организацию и проведение профилактических работ;</w:t>
            </w:r>
          </w:p>
          <w:p w:rsidR="004C1FBF" w:rsidRPr="00866969" w:rsidRDefault="004C1FBF" w:rsidP="004C1FBF">
            <w:pPr>
              <w:numPr>
                <w:ilvl w:val="0"/>
                <w:numId w:val="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Обеспечение обслуживающего персонала средствами индивидуальной защиты при работе с указанным оборудованием;</w:t>
            </w:r>
          </w:p>
          <w:p w:rsidR="004C1FBF" w:rsidRPr="00866969" w:rsidRDefault="004C1FBF" w:rsidP="004C1FBF">
            <w:pPr>
              <w:numPr>
                <w:ilvl w:val="0"/>
                <w:numId w:val="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работы персонала согласно нормам и правилам техники безопасности при работе с вышеуказанными системами и оборудованием;</w:t>
            </w:r>
          </w:p>
          <w:p w:rsidR="004C1FBF" w:rsidRPr="00866969" w:rsidRDefault="004C1FBF" w:rsidP="004C1FBF">
            <w:pPr>
              <w:numPr>
                <w:ilvl w:val="0"/>
                <w:numId w:val="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</w:t>
            </w:r>
            <w:proofErr w:type="spellStart"/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фактавыполнения</w:t>
            </w:r>
            <w:proofErr w:type="spellEnd"/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аварийно-восстановительных и регламентных 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 производится актами на выполненные работы в форме, согласованной с Заказчиком;</w:t>
            </w:r>
          </w:p>
          <w:p w:rsidR="004C1FBF" w:rsidRPr="00866969" w:rsidRDefault="004C1FBF" w:rsidP="004C1FBF">
            <w:pPr>
              <w:numPr>
                <w:ilvl w:val="0"/>
                <w:numId w:val="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Ведение всей необходимой технической и эксплуатационной документации по всем обслуживаемым системам объекта согласно: Правилам, Нормам, СНиПам,   согласованным с Заказчиком, а также предоставление документации по требованию Заказчика, контрольных и надзорных органов;</w:t>
            </w:r>
          </w:p>
          <w:p w:rsidR="004C1FBF" w:rsidRPr="00866969" w:rsidRDefault="004C1FBF" w:rsidP="00D37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Все расходы по техническому обслуживанию, производятся за счёт Исполнителя;</w:t>
            </w:r>
          </w:p>
          <w:p w:rsidR="004C1FBF" w:rsidRPr="00866969" w:rsidRDefault="004C1FBF" w:rsidP="004C1FBF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Все штрафы, налагаемые Государственными органами регулирования и надзора на Заказчика, в связи с фактом оказания услуг по Договору принимать на себя и оплачивать их из собственных средств.</w:t>
            </w:r>
          </w:p>
          <w:p w:rsidR="004C1FBF" w:rsidRPr="00866969" w:rsidRDefault="004C1FBF" w:rsidP="00D37E2C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tabs>
                <w:tab w:val="left" w:pos="0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1FBF" w:rsidRPr="00866969" w:rsidRDefault="004C1FBF" w:rsidP="004C1FB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№ ФЗ-123 «Технический регламент о требованиях пожарной безопасности»;</w:t>
            </w:r>
          </w:p>
          <w:p w:rsidR="004C1FBF" w:rsidRPr="00866969" w:rsidRDefault="004C1FBF" w:rsidP="004C1FB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№ 390 от 25.04.2012 «О противопожарном режиме».</w:t>
            </w:r>
          </w:p>
          <w:p w:rsidR="004C1FBF" w:rsidRPr="00866969" w:rsidRDefault="004C1FBF" w:rsidP="00D37E2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оказываемых услуг и применяемых при этом, материалов, инвентаря должно соответствовать требованиям </w:t>
            </w:r>
            <w:proofErr w:type="spellStart"/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санитарно</w:t>
            </w:r>
            <w:proofErr w:type="spellEnd"/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– гигиенических правил и норм, требованиям ТБ и государственных стандартов, других нормативных документов. Все применяющиеся моющие и дезинфицирующие средства должны быть сертифицированы.</w:t>
            </w:r>
          </w:p>
          <w:p w:rsidR="004C1FBF" w:rsidRPr="00866969" w:rsidRDefault="004C1FBF" w:rsidP="004C1FB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Надёжность электроснабжения должна соответствовать </w:t>
            </w:r>
            <w:r w:rsidRPr="00866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-категории, а эксплуатация электрооборудования ПУЭ и ПТЭЭП;</w:t>
            </w:r>
          </w:p>
          <w:p w:rsidR="004C1FBF" w:rsidRPr="00866969" w:rsidRDefault="004C1FBF" w:rsidP="004C1FB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Обслуживание зданий общежитий осуществляется в соответствии с «Правилами и нормами технической эксплуатации жилищного фонда» МДК 2-03.2003 №170.</w:t>
            </w:r>
          </w:p>
          <w:p w:rsidR="004C1FBF" w:rsidRPr="00866969" w:rsidRDefault="004C1FBF" w:rsidP="00D37E2C">
            <w:pPr>
              <w:ind w:right="176" w:firstLine="56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Применяемые инструмент, приспособления и оснастка должны быть исправны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испытаны</w:t>
            </w:r>
            <w:r w:rsidRPr="00866969">
              <w:rPr>
                <w:rFonts w:ascii="Times New Roman" w:hAnsi="Times New Roman" w:cs="Times New Roman"/>
                <w:iCs/>
                <w:sz w:val="24"/>
                <w:szCs w:val="24"/>
              </w:rPr>
              <w:t>. Применяемые измерительные приборы и оборудование должны проходить метрологическую поверку.</w:t>
            </w:r>
          </w:p>
          <w:p w:rsidR="004C1FBF" w:rsidRPr="00866969" w:rsidRDefault="004C1FBF" w:rsidP="00D37E2C">
            <w:pPr>
              <w:ind w:right="176" w:firstLine="56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iCs/>
                <w:sz w:val="24"/>
                <w:szCs w:val="24"/>
              </w:rPr>
              <w:t>Материалы и оборудование, используемое Исполнителем, должны удовлетворять требованиям, предъявляемым к ним в РФ по пожарной безопасности, износостойкости и выделению токсичных веществ, а также требованиям по надежности и долговечности, простоте в эксплуатации, влагостойкости.</w:t>
            </w:r>
          </w:p>
          <w:p w:rsidR="004C1FBF" w:rsidRPr="00866969" w:rsidRDefault="004C1FBF" w:rsidP="00D37E2C">
            <w:pPr>
              <w:ind w:right="176" w:firstLine="56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iCs/>
                <w:sz w:val="24"/>
                <w:szCs w:val="24"/>
              </w:rPr>
              <w:t>Всё оборудование и материалы должны быть новыми, не бывшими в эксплуатации/употреблении, иметь сертификаты или другие документы, удостоверяющие качество оборудования и материалов, их соответствие требованиям соответствующих технических регламентов и нормативных документов.</w:t>
            </w:r>
          </w:p>
          <w:p w:rsidR="004C1FBF" w:rsidRPr="00866969" w:rsidRDefault="004C1FBF" w:rsidP="00D37E2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Исполнитель должен обеспечить:</w:t>
            </w:r>
          </w:p>
          <w:p w:rsidR="004C1FBF" w:rsidRPr="00866969" w:rsidRDefault="004C1FBF" w:rsidP="004C1FB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качество оказания услуг в соответствии с требованиями нормативных правовых актов и нормативных документов, действующих в РФ, и инструкциями производителей оборудования;</w:t>
            </w:r>
          </w:p>
          <w:p w:rsidR="004C1FBF" w:rsidRPr="00866969" w:rsidRDefault="004C1FBF" w:rsidP="004C1FB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надлежащее качество используемых изделий и материалов, элементов конструкций и оборудования, соответствие их государственным стандартам и техническим условиям; </w:t>
            </w:r>
          </w:p>
          <w:p w:rsidR="004C1FBF" w:rsidRPr="00866969" w:rsidRDefault="004C1FBF" w:rsidP="004C1FB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используемые изделия и материалы наличием необходимых сертификатов, </w:t>
            </w:r>
            <w:r w:rsidRPr="008669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технических паспортов, инструкций по эксплуатации и другими документами, удостоверяющими их качество;</w:t>
            </w:r>
          </w:p>
          <w:p w:rsidR="004C1FBF" w:rsidRPr="00866969" w:rsidRDefault="004C1FBF" w:rsidP="004C1FB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требования к контролю и обеспечению качества оказанных услуг, изложенные в тексте настоящего Технического задания и Договоре.</w:t>
            </w:r>
          </w:p>
          <w:p w:rsidR="004C1FBF" w:rsidRPr="00866969" w:rsidRDefault="004C1FBF" w:rsidP="00D37E2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Перед сдачей оказанных услуг должны быть представлены сертификаты, технические паспорта или другие документы, удостоверяющие качество материалов и оборудования.</w:t>
            </w:r>
          </w:p>
          <w:p w:rsidR="004C1FBF" w:rsidRPr="00866969" w:rsidRDefault="004C1FBF" w:rsidP="00D37E2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В случае выявления Заказчиком некондиционных запасных частей в процессе использования, Исполнитель проводит их замену в срок не более 2 (двух) рабочих дней со дня выставления Заказчиком претензии.</w:t>
            </w:r>
          </w:p>
          <w:p w:rsidR="004C1FBF" w:rsidRPr="00866969" w:rsidRDefault="004C1FBF" w:rsidP="00D37E2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На все виды технического обслуживания, оказываемых услуг распространяются требования качества и гарантий, предусмотренные государственными стандартами. </w:t>
            </w:r>
          </w:p>
          <w:p w:rsidR="004C1FBF" w:rsidRPr="00866969" w:rsidRDefault="004C1FBF" w:rsidP="00D37E2C">
            <w:pPr>
              <w:ind w:right="17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несет полную материальную ответственность за порчу предоставленного Заказчиком имущества, материалов, оборудования, а также иного имущества Заказчика, находящегося во владении (пользовании) Исполнителя в связи с оказанием услуг согласно настоящему Техническому заданию с момента подписания акта приема – передачи от Заказчика в обслуживание, до момента подписания акта приема-передачи Заказчику по окончанию срока действия договора. </w:t>
            </w:r>
            <w:proofErr w:type="gramEnd"/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3.4 Требования к конфиденциальности 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установлено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монтажных работ и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4C1FBF" w:rsidRPr="00866969" w:rsidRDefault="004C1FBF" w:rsidP="00D37E2C">
            <w:pPr>
              <w:pStyle w:val="NoSpacing1"/>
              <w:ind w:firstLine="567"/>
              <w:jc w:val="both"/>
              <w:rPr>
                <w:sz w:val="24"/>
                <w:szCs w:val="24"/>
              </w:rPr>
            </w:pPr>
            <w:r w:rsidRPr="00866969">
              <w:rPr>
                <w:sz w:val="24"/>
                <w:szCs w:val="24"/>
              </w:rPr>
              <w:t>- СНиП 3.05.05-84* «Технологическое оборудование и технологические трубопроводы»;</w:t>
            </w:r>
          </w:p>
          <w:p w:rsidR="004C1FBF" w:rsidRPr="00866969" w:rsidRDefault="004C1FBF" w:rsidP="00D37E2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4C1FBF" w:rsidRPr="00866969" w:rsidRDefault="004C1FBF" w:rsidP="00D37E2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безопасности зданий и сооружений N 384-ФЗ от 30 декабря 2009 года;</w:t>
            </w:r>
          </w:p>
          <w:p w:rsidR="004C1FBF" w:rsidRPr="00866969" w:rsidRDefault="004C1FBF" w:rsidP="00D37E2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4C1FBF" w:rsidRPr="00866969" w:rsidRDefault="004C1FBF" w:rsidP="00D37E2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СП 17.13330.2011 «Кровли»</w:t>
            </w:r>
          </w:p>
          <w:p w:rsidR="004C1FBF" w:rsidRPr="00866969" w:rsidRDefault="004C1FBF" w:rsidP="00D37E2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Федерации»»; </w:t>
            </w:r>
          </w:p>
          <w:p w:rsidR="004C1FBF" w:rsidRPr="00866969" w:rsidRDefault="004C1FBF" w:rsidP="00D37E2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 48.13330.2011 «Организация строительства»;</w:t>
            </w:r>
          </w:p>
          <w:p w:rsidR="004C1FBF" w:rsidRPr="00866969" w:rsidRDefault="004C1FBF" w:rsidP="00D37E2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4C1FBF" w:rsidRPr="00866969" w:rsidRDefault="004C1FBF" w:rsidP="00D37E2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4C1FBF" w:rsidRPr="00866969" w:rsidRDefault="004C1FBF" w:rsidP="00D37E2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4C1FBF" w:rsidRPr="00866969" w:rsidRDefault="004C1FBF" w:rsidP="00D37E2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4C1FBF" w:rsidRPr="00866969" w:rsidRDefault="004C1FBF" w:rsidP="00D37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Перечень указанных нормативов подлежит уточнению для конкретной закупки.</w:t>
            </w:r>
          </w:p>
          <w:p w:rsidR="004C1FBF" w:rsidRPr="00866969" w:rsidRDefault="004C1FBF" w:rsidP="00D37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         -Технический регламент о безопасности зданий и сооружений N 384-ФЗ от 30.12.2009</w:t>
            </w:r>
          </w:p>
          <w:p w:rsidR="004C1FBF" w:rsidRPr="00866969" w:rsidRDefault="004C1FBF" w:rsidP="00D37E2C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3.6 Требования по обучению персонала заказчика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установлено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3.7 Требования к составу технического предложения участника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 должен иметь соответствующие лицензии и свидетельства для выполнения данного технического задания или предоставить действующий договор с организацией имеющую данную лицензию.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3.8 Специальные требования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Default="004C1FBF" w:rsidP="00D37E2C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Участник должен иметь соответствующую лицензию на проведение работ оказывающие влияние на безопасность объектов капитального строительства, включая особо опасные и технически сложные объекты капитального строительства,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использования атомной энергии:</w:t>
            </w:r>
          </w:p>
          <w:p w:rsidR="004C1FBF" w:rsidRDefault="004C1FBF" w:rsidP="00D37E2C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-устройство наружных электрических сетей и линий связи;</w:t>
            </w:r>
          </w:p>
          <w:p w:rsidR="004C1FBF" w:rsidRDefault="004C1FBF" w:rsidP="00D37E2C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-устройство сетей электроснабжения до 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включительно;</w:t>
            </w:r>
          </w:p>
          <w:p w:rsidR="004C1FBF" w:rsidRDefault="004C1FBF" w:rsidP="00D37E2C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устройство сетей электроснабжения до 35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включительно;</w:t>
            </w:r>
          </w:p>
          <w:p w:rsidR="004C1FBF" w:rsidRDefault="004C1FBF" w:rsidP="00D37E2C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-монтаж и демонтаж опор для воздушных линий электропередач до 35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C1FBF" w:rsidRDefault="004C1FBF" w:rsidP="00D37E2C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-монтаж и демонтаж проводов и грозозащитных тросов воздушных линий электропередач до 35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C1FBF" w:rsidRDefault="004C1FBF" w:rsidP="00D37E2C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-монтаж и демонтаж трансформаторных подстанций и линейного электрооборудования напряжением до 35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включительно;</w:t>
            </w:r>
          </w:p>
          <w:p w:rsidR="004C1FBF" w:rsidRDefault="004C1FBF" w:rsidP="00D37E2C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-установка распределительных устройств, коммутационной аппаратуры. Устройств защиты;</w:t>
            </w:r>
          </w:p>
          <w:p w:rsidR="004C1FBF" w:rsidRPr="00866969" w:rsidRDefault="004C1FBF" w:rsidP="00D37E2C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-работы по сооружению объектов с ядерными установками.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ind w:firstLine="60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3.9 Сроки оказания услуг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Default="004C1FBF" w:rsidP="00D37E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Начало оказания услуг - </w:t>
            </w:r>
            <w:proofErr w:type="gramStart"/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C1FBF" w:rsidRDefault="004C1FBF" w:rsidP="00D37E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Окончание оказания услуг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C1FBF" w:rsidRPr="00866969" w:rsidRDefault="004C1FBF" w:rsidP="00D37E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Длительность оказания услуг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двенадцать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календарных месяцев</w:t>
            </w:r>
          </w:p>
          <w:p w:rsidR="004C1FBF" w:rsidRPr="00866969" w:rsidRDefault="004C1FBF" w:rsidP="00D37E2C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C1FBF" w:rsidRPr="00866969" w:rsidRDefault="004C1FBF" w:rsidP="004C1FB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1FBF" w:rsidRPr="00866969" w:rsidRDefault="004C1FBF" w:rsidP="004C1FB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4. РЕЗУЛЬТАТ ОКАЗАННЫХ УСЛУГ</w:t>
      </w:r>
    </w:p>
    <w:p w:rsidR="004C1FBF" w:rsidRPr="00866969" w:rsidRDefault="004C1FBF" w:rsidP="004C1FB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4.1 Описание конечного результата оказанных услуг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устранение аварийных неисправностей систем должно быть произведено в течение установленного срока и с надлежащим качеством. Результаты оказанных услуг представляются в соответствии с договором, требованиями настоящего технического задания и действующими нормативными документами. 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4.2 Требования по приемке услуг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>Результаты оказанных услуг должны соответствовать техническому заданию и представляются в соответствии с Договором, и действующими нормативными документами.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4C1FBF" w:rsidRPr="00866969" w:rsidTr="00D37E2C">
        <w:trPr>
          <w:trHeight w:val="385"/>
        </w:trPr>
        <w:tc>
          <w:tcPr>
            <w:tcW w:w="9639" w:type="dxa"/>
          </w:tcPr>
          <w:p w:rsidR="004C1FBF" w:rsidRPr="00866969" w:rsidRDefault="004C1FBF" w:rsidP="00D37E2C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 передаёт Заказчику сертификаты, паспорта на заменяемое оборудование, материалы.</w:t>
            </w:r>
          </w:p>
        </w:tc>
      </w:tr>
    </w:tbl>
    <w:p w:rsidR="004C1FBF" w:rsidRPr="00866969" w:rsidRDefault="004C1FBF" w:rsidP="004C1FB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C1FBF" w:rsidRPr="00866969" w:rsidRDefault="004C1FBF" w:rsidP="004C1FB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5. ТРЕБОВАНИЯ К ТЕХНИЧЕСКОМУ ОБУЧЕНИЮ ПЕРСОНАЛА ЗАКАЗЧИКА</w:t>
      </w:r>
    </w:p>
    <w:p w:rsidR="004C1FBF" w:rsidRPr="00866969" w:rsidRDefault="004C1FBF" w:rsidP="004C1FB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C1FBF" w:rsidRPr="00866969" w:rsidTr="00D37E2C">
        <w:tc>
          <w:tcPr>
            <w:tcW w:w="9747" w:type="dxa"/>
          </w:tcPr>
          <w:p w:rsidR="004C1FBF" w:rsidRPr="00866969" w:rsidRDefault="004C1FBF" w:rsidP="00D37E2C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установлено</w:t>
            </w:r>
          </w:p>
        </w:tc>
      </w:tr>
    </w:tbl>
    <w:p w:rsidR="004C1FBF" w:rsidRPr="00866969" w:rsidRDefault="004C1FBF" w:rsidP="004C1FB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1FBF" w:rsidRPr="00866969" w:rsidRDefault="004C1FBF" w:rsidP="004C1FB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6</w:t>
      </w:r>
      <w:r w:rsidRPr="00866969">
        <w:rPr>
          <w:rFonts w:ascii="Times New Roman" w:hAnsi="Times New Roman" w:cs="Times New Roman"/>
          <w:color w:val="000000"/>
          <w:sz w:val="24"/>
          <w:szCs w:val="24"/>
        </w:rPr>
        <w:t>. ПЕРЕЧЕНЬ ПРИЛОЖЕНИЙ</w:t>
      </w:r>
    </w:p>
    <w:p w:rsidR="004C1FBF" w:rsidRPr="00866969" w:rsidRDefault="004C1FBF" w:rsidP="004C1FBF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5"/>
        <w:gridCol w:w="5719"/>
        <w:gridCol w:w="2069"/>
      </w:tblGrid>
      <w:tr w:rsidR="004C1FBF" w:rsidRPr="00866969" w:rsidTr="00D37E2C">
        <w:tc>
          <w:tcPr>
            <w:tcW w:w="1675" w:type="dxa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719" w:type="dxa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69" w:type="dxa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4C1FBF" w:rsidRPr="00866969" w:rsidTr="00D37E2C">
        <w:tc>
          <w:tcPr>
            <w:tcW w:w="1675" w:type="dxa"/>
            <w:vAlign w:val="center"/>
          </w:tcPr>
          <w:p w:rsidR="004C1FBF" w:rsidRPr="00866969" w:rsidRDefault="004C1FBF" w:rsidP="00D37E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719" w:type="dxa"/>
          </w:tcPr>
          <w:p w:rsidR="004C1FBF" w:rsidRPr="00866969" w:rsidRDefault="004C1FBF" w:rsidP="00D37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2069" w:type="dxa"/>
          </w:tcPr>
          <w:p w:rsidR="004C1FBF" w:rsidRPr="00866969" w:rsidRDefault="004C1FBF" w:rsidP="00D37E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C1FBF" w:rsidRDefault="004C1FBF" w:rsidP="004C1FBF">
      <w:pPr>
        <w:tabs>
          <w:tab w:val="left" w:pos="25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C1FBF" w:rsidRDefault="004C1FBF" w:rsidP="004C1FB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РАЗДЕЛ 7. ПОДСЧЕТ ЧИСЛЕННОСТИ ПЕРСОНАЛА  НЕОБХОДИМОГО ДЛЯ ОБСЛУЖИВАНИЯ ИНЖЕНЕРНЫХ СЕТЕЙ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БтАЭС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1FBF" w:rsidRDefault="004C1FBF" w:rsidP="004C1FB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Подраздел 7.1 Группа по эксплуатации электросетей и подстанций:</w:t>
      </w:r>
    </w:p>
    <w:p w:rsidR="004C1FBF" w:rsidRDefault="004C1FBF" w:rsidP="004C1FB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-Мастер по ремонту и обслуживанию электрооборудования 1 человек, подраздел 2.1;</w:t>
      </w:r>
    </w:p>
    <w:p w:rsidR="004C1FBF" w:rsidRDefault="004C1FBF" w:rsidP="004C1FB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-Оперативно-ремонтный персонал 4 человека плюс 1 человек на подмену, подраздел 2.1 Регламент пункт 18,19,11,15;</w:t>
      </w:r>
    </w:p>
    <w:p w:rsidR="004C1FBF" w:rsidRDefault="004C1FBF" w:rsidP="004C1FB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-Ремонтный персонал бригада 2 человека без учета подмены оперативно-ремонтного персонала. Подраздел 2.1 Регламент работ пункты 1,2,3,4,5,6,7,8,9,10,12,14,16,17.</w:t>
      </w:r>
    </w:p>
    <w:p w:rsidR="004C1FBF" w:rsidRDefault="004C1FBF" w:rsidP="004C1FB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Подраздел 7.1 Группа по эксплуатации инженерных сетей:</w:t>
      </w:r>
    </w:p>
    <w:p w:rsidR="004C1FBF" w:rsidRDefault="004C1FBF" w:rsidP="004C1FB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-Мастер по ремонту и обслуживанию инженерных сетей 1 человек, подраздел 2.3;</w:t>
      </w:r>
    </w:p>
    <w:p w:rsidR="004C1FBF" w:rsidRDefault="004C1FBF" w:rsidP="004C1FB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-Оперативно-ремонтный персонал 4 человека плюс 1 человек на подмену, подраздел 2.1 Регламент пункт10,6;</w:t>
      </w:r>
    </w:p>
    <w:p w:rsidR="004C1FBF" w:rsidRDefault="004C1FBF" w:rsidP="004C1FB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-Ремонтный персонал бригада 2 человека без учета подмены оперативно-ремонтного персонала. Подраздел 2.1 Регламент работ пункты 1,2,3,5,8,11,12,13,14.</w:t>
      </w:r>
    </w:p>
    <w:p w:rsidR="004C1FBF" w:rsidRPr="00866969" w:rsidRDefault="004C1FBF" w:rsidP="004C1FBF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C1FBF" w:rsidRPr="00866969" w:rsidRDefault="004C1FBF" w:rsidP="004C1FBF">
      <w:pPr>
        <w:tabs>
          <w:tab w:val="left" w:pos="2554"/>
        </w:tabs>
        <w:rPr>
          <w:rFonts w:ascii="Times New Roman" w:hAnsi="Times New Roman" w:cs="Times New Roman"/>
          <w:sz w:val="24"/>
          <w:szCs w:val="24"/>
        </w:rPr>
      </w:pPr>
    </w:p>
    <w:p w:rsidR="004C1FBF" w:rsidRPr="00866969" w:rsidRDefault="004C1FBF" w:rsidP="004C1FBF">
      <w:pPr>
        <w:rPr>
          <w:rFonts w:ascii="Times New Roman" w:hAnsi="Times New Roman" w:cs="Times New Roman"/>
          <w:sz w:val="24"/>
          <w:szCs w:val="24"/>
        </w:rPr>
      </w:pPr>
    </w:p>
    <w:p w:rsidR="004C1FBF" w:rsidRPr="00866969" w:rsidRDefault="004C1FBF" w:rsidP="004C1FBF">
      <w:pPr>
        <w:rPr>
          <w:rFonts w:ascii="Times New Roman" w:hAnsi="Times New Roman" w:cs="Times New Roman"/>
          <w:sz w:val="24"/>
          <w:szCs w:val="24"/>
        </w:rPr>
      </w:pPr>
    </w:p>
    <w:p w:rsidR="004C1FBF" w:rsidRPr="00866969" w:rsidRDefault="004C1FBF" w:rsidP="004C1FBF">
      <w:pPr>
        <w:rPr>
          <w:rFonts w:ascii="Times New Roman" w:hAnsi="Times New Roman" w:cs="Times New Roman"/>
          <w:sz w:val="24"/>
          <w:szCs w:val="24"/>
        </w:rPr>
      </w:pPr>
    </w:p>
    <w:p w:rsidR="004C1FBF" w:rsidRPr="00866969" w:rsidRDefault="004C1FBF" w:rsidP="004C1FBF">
      <w:pPr>
        <w:rPr>
          <w:rFonts w:ascii="Times New Roman" w:hAnsi="Times New Roman" w:cs="Times New Roman"/>
          <w:sz w:val="24"/>
          <w:szCs w:val="24"/>
        </w:rPr>
      </w:pPr>
    </w:p>
    <w:p w:rsidR="004C1FBF" w:rsidRPr="00866969" w:rsidRDefault="004C1FBF" w:rsidP="004C1FBF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4C1FBF" w:rsidRPr="00866969" w:rsidRDefault="004C1FBF" w:rsidP="004C1FBF">
      <w:pPr>
        <w:rPr>
          <w:rFonts w:ascii="Times New Roman" w:hAnsi="Times New Roman" w:cs="Times New Roman"/>
          <w:sz w:val="24"/>
          <w:szCs w:val="24"/>
        </w:rPr>
      </w:pPr>
    </w:p>
    <w:p w:rsidR="004C1FBF" w:rsidRPr="00866969" w:rsidRDefault="004C1FBF" w:rsidP="004C1FBF">
      <w:pPr>
        <w:rPr>
          <w:rFonts w:ascii="Times New Roman" w:hAnsi="Times New Roman" w:cs="Times New Roman"/>
          <w:sz w:val="24"/>
          <w:szCs w:val="24"/>
        </w:rPr>
      </w:pPr>
    </w:p>
    <w:p w:rsidR="004C1FBF" w:rsidRPr="00866969" w:rsidRDefault="004C1FBF" w:rsidP="004C1FBF">
      <w:pPr>
        <w:rPr>
          <w:rFonts w:ascii="Times New Roman" w:hAnsi="Times New Roman" w:cs="Times New Roman"/>
          <w:sz w:val="24"/>
          <w:szCs w:val="24"/>
        </w:rPr>
      </w:pPr>
    </w:p>
    <w:p w:rsidR="00DD1176" w:rsidRDefault="004C1FBF"/>
    <w:sectPr w:rsidR="00DD1176" w:rsidSect="001B498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C6D86"/>
    <w:multiLevelType w:val="hybridMultilevel"/>
    <w:tmpl w:val="86863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4612A8"/>
    <w:multiLevelType w:val="hybridMultilevel"/>
    <w:tmpl w:val="C3484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C132E2"/>
    <w:multiLevelType w:val="hybridMultilevel"/>
    <w:tmpl w:val="5126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AE7A41"/>
    <w:multiLevelType w:val="hybridMultilevel"/>
    <w:tmpl w:val="7DEAE91C"/>
    <w:lvl w:ilvl="0" w:tplc="04190001">
      <w:start w:val="1"/>
      <w:numFmt w:val="bullet"/>
      <w:lvlText w:val=""/>
      <w:lvlJc w:val="left"/>
      <w:pPr>
        <w:tabs>
          <w:tab w:val="num" w:pos="610"/>
        </w:tabs>
        <w:ind w:left="6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BF05C2"/>
    <w:multiLevelType w:val="hybridMultilevel"/>
    <w:tmpl w:val="FBF8F6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6676F4"/>
    <w:multiLevelType w:val="hybridMultilevel"/>
    <w:tmpl w:val="8C7268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142"/>
    <w:rsid w:val="004C1FBF"/>
    <w:rsid w:val="00592142"/>
    <w:rsid w:val="00892F81"/>
    <w:rsid w:val="00BF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F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1FBF"/>
    <w:pPr>
      <w:ind w:left="720"/>
      <w:contextualSpacing/>
    </w:pPr>
  </w:style>
  <w:style w:type="paragraph" w:styleId="a4">
    <w:name w:val="No Spacing"/>
    <w:uiPriority w:val="1"/>
    <w:qFormat/>
    <w:rsid w:val="004C1FBF"/>
    <w:pPr>
      <w:spacing w:after="0" w:line="240" w:lineRule="auto"/>
    </w:pPr>
    <w:rPr>
      <w:rFonts w:eastAsiaTheme="minorEastAsia"/>
      <w:lang w:eastAsia="ru-RU"/>
    </w:rPr>
  </w:style>
  <w:style w:type="paragraph" w:customStyle="1" w:styleId="NoSpacing1">
    <w:name w:val="No Spacing1"/>
    <w:uiPriority w:val="99"/>
    <w:rsid w:val="004C1FBF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F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1FBF"/>
    <w:pPr>
      <w:ind w:left="720"/>
      <w:contextualSpacing/>
    </w:pPr>
  </w:style>
  <w:style w:type="paragraph" w:styleId="a4">
    <w:name w:val="No Spacing"/>
    <w:uiPriority w:val="1"/>
    <w:qFormat/>
    <w:rsid w:val="004C1FBF"/>
    <w:pPr>
      <w:spacing w:after="0" w:line="240" w:lineRule="auto"/>
    </w:pPr>
    <w:rPr>
      <w:rFonts w:eastAsiaTheme="minorEastAsia"/>
      <w:lang w:eastAsia="ru-RU"/>
    </w:rPr>
  </w:style>
  <w:style w:type="paragraph" w:customStyle="1" w:styleId="NoSpacing1">
    <w:name w:val="No Spacing1"/>
    <w:uiPriority w:val="99"/>
    <w:rsid w:val="004C1FBF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3228</Words>
  <Characters>18404</Characters>
  <Application>Microsoft Office Word</Application>
  <DocSecurity>0</DocSecurity>
  <Lines>153</Lines>
  <Paragraphs>43</Paragraphs>
  <ScaleCrop>false</ScaleCrop>
  <Company>БФ НИАЭП</Company>
  <LinksUpToDate>false</LinksUpToDate>
  <CharactersWithSpaces>21589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Коган Елена Владимировна</dc:creator>
  <cp:keywords/>
  <dc:description/>
  <cp:lastModifiedBy>Коган Елена Владимировна</cp:lastModifiedBy>
  <cp:revision>2</cp:revision>
  <dcterms:created xsi:type="dcterms:W3CDTF">2015-07-31T11:15:00Z</dcterms:created>
  <dcterms:modified xsi:type="dcterms:W3CDTF">2015-07-31T11:15:00Z</dcterms:modified>
</cp:coreProperties>
</file>